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558E9" w:rsidRPr="00C55D92" w:rsidRDefault="00A558E9" w:rsidP="0055346D">
      <w:pPr>
        <w:bidi/>
        <w:spacing w:after="240" w:line="360" w:lineRule="auto"/>
        <w:jc w:val="center"/>
        <w:rPr>
          <w:rFonts w:cs="B Titr"/>
          <w:b/>
          <w:bCs/>
          <w:lang w:bidi="fa-IR"/>
        </w:rPr>
      </w:pPr>
      <w:r w:rsidRPr="00C55D92">
        <w:rPr>
          <w:rFonts w:cs="B Titr" w:hint="cs"/>
          <w:b/>
          <w:bCs/>
          <w:rtl/>
          <w:lang w:bidi="fa-IR"/>
        </w:rPr>
        <w:t>بسمه</w:t>
      </w:r>
      <w:r w:rsidRPr="00C55D92">
        <w:rPr>
          <w:rFonts w:cs="B Titr"/>
          <w:b/>
          <w:bCs/>
          <w:rtl/>
          <w:lang w:bidi="fa-IR"/>
        </w:rPr>
        <w:softHyphen/>
      </w:r>
      <w:r w:rsidRPr="00C55D92">
        <w:rPr>
          <w:rFonts w:cs="B Titr" w:hint="cs"/>
          <w:b/>
          <w:bCs/>
          <w:rtl/>
          <w:lang w:bidi="fa-IR"/>
        </w:rPr>
        <w:t>تعالي</w:t>
      </w:r>
    </w:p>
    <w:p w:rsidR="00A558E9" w:rsidRDefault="00A558E9" w:rsidP="0055346D">
      <w:pPr>
        <w:pStyle w:val="Title"/>
        <w:spacing w:after="240" w:line="360" w:lineRule="auto"/>
        <w:rPr>
          <w:rFonts w:ascii="IranNastaliq" w:hAnsi="IranNastaliq" w:cs="IranNastaliq"/>
          <w:sz w:val="48"/>
          <w:szCs w:val="48"/>
          <w:rtl/>
        </w:rPr>
      </w:pPr>
      <w:r w:rsidRPr="005D0D09">
        <w:rPr>
          <w:rFonts w:ascii="IranNastaliq" w:hAnsi="IranNastaliq" w:cs="IranNastaliq"/>
          <w:sz w:val="48"/>
          <w:szCs w:val="48"/>
          <w:rtl/>
        </w:rPr>
        <w:t xml:space="preserve">شوراي </w:t>
      </w:r>
      <w:r>
        <w:rPr>
          <w:rFonts w:ascii="IranNastaliq" w:hAnsi="IranNastaliq" w:cs="IranNastaliq" w:hint="cs"/>
          <w:sz w:val="48"/>
          <w:szCs w:val="48"/>
          <w:rtl/>
        </w:rPr>
        <w:t xml:space="preserve">طرح و برنامه مستند </w:t>
      </w:r>
      <w:r w:rsidRPr="005D0D09">
        <w:rPr>
          <w:rFonts w:ascii="IranNastaliq" w:hAnsi="IranNastaliq" w:cs="IranNastaliq"/>
          <w:sz w:val="48"/>
          <w:szCs w:val="48"/>
          <w:rtl/>
        </w:rPr>
        <w:t xml:space="preserve"> اداره کل طرح و هماهنگی تولید </w:t>
      </w:r>
    </w:p>
    <w:p w:rsidR="00A558E9" w:rsidRDefault="00A558E9" w:rsidP="0055346D">
      <w:pPr>
        <w:pStyle w:val="Title"/>
        <w:spacing w:after="240" w:line="360" w:lineRule="auto"/>
        <w:rPr>
          <w:rFonts w:ascii="IranNastaliq" w:hAnsi="IranNastaliq" w:cs="IranNastaliq"/>
          <w:sz w:val="48"/>
          <w:szCs w:val="48"/>
          <w:rtl/>
        </w:rPr>
      </w:pPr>
      <w:r>
        <w:rPr>
          <w:rFonts w:ascii="IranNastaliq" w:hAnsi="IranNastaliq" w:cs="IranNastaliq" w:hint="cs"/>
          <w:sz w:val="48"/>
          <w:szCs w:val="48"/>
          <w:rtl/>
        </w:rPr>
        <w:t>مرکز سیمای استان</w:t>
      </w:r>
      <w:r>
        <w:rPr>
          <w:rFonts w:ascii="IranNastaliq" w:hAnsi="IranNastaliq" w:cs="IranNastaliq" w:hint="cs"/>
          <w:sz w:val="48"/>
          <w:szCs w:val="48"/>
          <w:rtl/>
        </w:rPr>
        <w:softHyphen/>
        <w:t>ها</w:t>
      </w:r>
    </w:p>
    <w:p w:rsidR="00F7416A" w:rsidRPr="00C14520" w:rsidRDefault="00F7416A" w:rsidP="00B753B2">
      <w:pPr>
        <w:pStyle w:val="Header"/>
        <w:tabs>
          <w:tab w:val="left" w:pos="720"/>
        </w:tabs>
        <w:spacing w:after="240" w:line="560" w:lineRule="exact"/>
        <w:rPr>
          <w:rFonts w:cs="B Titr"/>
          <w:sz w:val="24"/>
          <w:szCs w:val="24"/>
          <w:rtl/>
          <w:lang w:bidi="fa-IR"/>
        </w:rPr>
      </w:pPr>
      <w:r>
        <w:rPr>
          <w:rFonts w:cs="B Titr" w:hint="cs"/>
          <w:sz w:val="24"/>
          <w:szCs w:val="24"/>
          <w:rtl/>
        </w:rPr>
        <w:t>صورت</w:t>
      </w:r>
      <w:r>
        <w:rPr>
          <w:rFonts w:cs="B Titr" w:hint="cs"/>
          <w:sz w:val="24"/>
          <w:szCs w:val="24"/>
          <w:rtl/>
        </w:rPr>
        <w:softHyphen/>
        <w:t xml:space="preserve">جلسه: </w:t>
      </w:r>
      <w:r w:rsidR="00B753B2">
        <w:rPr>
          <w:rFonts w:cs="B Titr" w:hint="cs"/>
          <w:sz w:val="24"/>
          <w:szCs w:val="24"/>
          <w:rtl/>
        </w:rPr>
        <w:t>53</w:t>
      </w:r>
    </w:p>
    <w:p w:rsidR="00F7416A" w:rsidRDefault="00F7416A" w:rsidP="00E97186">
      <w:pPr>
        <w:pStyle w:val="Header"/>
        <w:tabs>
          <w:tab w:val="left" w:pos="720"/>
        </w:tabs>
        <w:spacing w:line="560" w:lineRule="exact"/>
        <w:rPr>
          <w:rFonts w:cs="B Titr"/>
          <w:b/>
          <w:bCs/>
          <w:sz w:val="24"/>
          <w:szCs w:val="24"/>
          <w:rtl/>
        </w:rPr>
      </w:pPr>
      <w:r>
        <w:rPr>
          <w:rFonts w:cs="B Titr" w:hint="cs"/>
          <w:b/>
          <w:bCs/>
          <w:sz w:val="24"/>
          <w:szCs w:val="24"/>
          <w:rtl/>
        </w:rPr>
        <w:t xml:space="preserve">مورخه : </w:t>
      </w:r>
      <w:r w:rsidR="00E97186">
        <w:rPr>
          <w:rFonts w:cs="B Titr" w:hint="cs"/>
          <w:b/>
          <w:bCs/>
          <w:sz w:val="24"/>
          <w:szCs w:val="24"/>
          <w:rtl/>
        </w:rPr>
        <w:t>07</w:t>
      </w:r>
      <w:r>
        <w:rPr>
          <w:rFonts w:cs="B Titr" w:hint="cs"/>
          <w:b/>
          <w:bCs/>
          <w:sz w:val="24"/>
          <w:szCs w:val="24"/>
          <w:rtl/>
        </w:rPr>
        <w:t>/</w:t>
      </w:r>
      <w:r w:rsidR="008F147B">
        <w:rPr>
          <w:rFonts w:cs="B Titr"/>
          <w:b/>
          <w:bCs/>
          <w:sz w:val="24"/>
          <w:szCs w:val="24"/>
        </w:rPr>
        <w:t>0</w:t>
      </w:r>
      <w:r w:rsidR="00E974E6">
        <w:rPr>
          <w:rFonts w:cs="B Titr"/>
          <w:b/>
          <w:bCs/>
          <w:sz w:val="24"/>
          <w:szCs w:val="24"/>
        </w:rPr>
        <w:t>7</w:t>
      </w:r>
      <w:r>
        <w:rPr>
          <w:rFonts w:cs="B Titr" w:hint="cs"/>
          <w:b/>
          <w:bCs/>
          <w:sz w:val="24"/>
          <w:szCs w:val="24"/>
          <w:rtl/>
        </w:rPr>
        <w:t>/</w:t>
      </w:r>
      <w:r>
        <w:rPr>
          <w:rFonts w:cs="B Titr"/>
          <w:b/>
          <w:bCs/>
          <w:sz w:val="24"/>
          <w:szCs w:val="24"/>
        </w:rPr>
        <w:t>139</w:t>
      </w:r>
      <w:r w:rsidR="00EB656D">
        <w:rPr>
          <w:rFonts w:cs="B Titr"/>
          <w:b/>
          <w:bCs/>
          <w:sz w:val="24"/>
          <w:szCs w:val="24"/>
        </w:rPr>
        <w:t>8</w:t>
      </w:r>
    </w:p>
    <w:p w:rsidR="00F7416A" w:rsidRDefault="00F7416A" w:rsidP="00871B91">
      <w:pPr>
        <w:bidi/>
        <w:spacing w:line="560" w:lineRule="exact"/>
        <w:rPr>
          <w:rFonts w:cs="B Titr"/>
          <w:b/>
          <w:bCs/>
          <w:rtl/>
          <w:lang w:bidi="fa-IR"/>
        </w:rPr>
      </w:pPr>
      <w:r>
        <w:rPr>
          <w:rFonts w:cs="B Titr" w:hint="cs"/>
          <w:b/>
          <w:bCs/>
          <w:rtl/>
          <w:lang w:bidi="fa-IR"/>
        </w:rPr>
        <w:t>شماره جلسه:</w:t>
      </w:r>
      <w:r w:rsidR="00871B91">
        <w:rPr>
          <w:rFonts w:cs="B Titr" w:hint="cs"/>
          <w:b/>
          <w:bCs/>
          <w:rtl/>
          <w:lang w:bidi="fa-IR"/>
        </w:rPr>
        <w:t>10</w:t>
      </w:r>
    </w:p>
    <w:p w:rsidR="00D44D52" w:rsidRDefault="00D44D52" w:rsidP="00D44D52">
      <w:pPr>
        <w:bidi/>
        <w:spacing w:line="560" w:lineRule="exact"/>
        <w:rPr>
          <w:rFonts w:cs="B Titr"/>
          <w:b/>
          <w:bCs/>
          <w:rtl/>
          <w:lang w:bidi="fa-IR"/>
        </w:rPr>
      </w:pPr>
    </w:p>
    <w:p w:rsidR="00706AB1" w:rsidRDefault="00706AB1" w:rsidP="00CA22F6">
      <w:pPr>
        <w:bidi/>
        <w:spacing w:line="520" w:lineRule="exact"/>
        <w:ind w:left="284" w:hanging="284"/>
        <w:jc w:val="both"/>
        <w:rPr>
          <w:rFonts w:cs="B Yagut"/>
          <w:b/>
          <w:bCs/>
          <w:rtl/>
        </w:rPr>
      </w:pPr>
      <w:r>
        <w:rPr>
          <w:rFonts w:cs="B Titr" w:hint="cs"/>
          <w:b/>
          <w:bCs/>
          <w:rtl/>
        </w:rPr>
        <w:t xml:space="preserve">حاضرین : </w:t>
      </w:r>
      <w:r>
        <w:rPr>
          <w:rFonts w:cs="B Mitra" w:hint="cs"/>
          <w:spacing w:val="-6"/>
          <w:sz w:val="28"/>
          <w:szCs w:val="28"/>
          <w:rtl/>
          <w:lang w:bidi="fa-IR"/>
        </w:rPr>
        <w:t xml:space="preserve">آقایان </w:t>
      </w:r>
      <w:r w:rsidR="00434FF2">
        <w:rPr>
          <w:rFonts w:cs="B Mitra" w:hint="cs"/>
          <w:spacing w:val="-6"/>
          <w:sz w:val="28"/>
          <w:szCs w:val="28"/>
          <w:rtl/>
          <w:lang w:bidi="fa-IR"/>
        </w:rPr>
        <w:t xml:space="preserve">شریفی، </w:t>
      </w:r>
      <w:r w:rsidR="00D44D52">
        <w:rPr>
          <w:rFonts w:cs="B Mitra" w:hint="cs"/>
          <w:spacing w:val="-6"/>
          <w:sz w:val="28"/>
          <w:szCs w:val="28"/>
          <w:rtl/>
          <w:lang w:bidi="fa-IR"/>
        </w:rPr>
        <w:t xml:space="preserve">ورهرام، </w:t>
      </w:r>
      <w:r>
        <w:rPr>
          <w:rFonts w:cs="B Mitra" w:hint="cs"/>
          <w:spacing w:val="-6"/>
          <w:sz w:val="28"/>
          <w:szCs w:val="28"/>
          <w:rtl/>
          <w:lang w:bidi="fa-IR"/>
        </w:rPr>
        <w:t xml:space="preserve">عطارپور، </w:t>
      </w:r>
      <w:r w:rsidR="00434FF2">
        <w:rPr>
          <w:rFonts w:cs="B Mitra" w:hint="cs"/>
          <w:spacing w:val="-6"/>
          <w:sz w:val="28"/>
          <w:szCs w:val="28"/>
          <w:rtl/>
          <w:lang w:bidi="fa-IR"/>
        </w:rPr>
        <w:t xml:space="preserve">فرقانی پور، </w:t>
      </w:r>
      <w:r w:rsidR="007C5E18">
        <w:rPr>
          <w:rFonts w:cs="B Mitra" w:hint="cs"/>
          <w:spacing w:val="-6"/>
          <w:sz w:val="28"/>
          <w:szCs w:val="28"/>
          <w:rtl/>
          <w:lang w:bidi="fa-IR"/>
        </w:rPr>
        <w:t xml:space="preserve">امیری، </w:t>
      </w:r>
      <w:r>
        <w:rPr>
          <w:rFonts w:cs="B Mitra" w:hint="cs"/>
          <w:spacing w:val="-6"/>
          <w:sz w:val="28"/>
          <w:szCs w:val="28"/>
          <w:rtl/>
          <w:lang w:bidi="fa-IR"/>
        </w:rPr>
        <w:t>معتمدکیان و خانم</w:t>
      </w:r>
      <w:r w:rsidR="00CA22F6">
        <w:rPr>
          <w:rFonts w:cs="B Mitra" w:hint="cs"/>
          <w:spacing w:val="-6"/>
          <w:sz w:val="28"/>
          <w:szCs w:val="28"/>
          <w:rtl/>
          <w:lang w:bidi="fa-IR"/>
        </w:rPr>
        <w:t>‌ها</w:t>
      </w:r>
      <w:r w:rsidR="00D44D52">
        <w:rPr>
          <w:rFonts w:cs="B Mitra" w:hint="cs"/>
          <w:spacing w:val="-6"/>
          <w:sz w:val="28"/>
          <w:szCs w:val="28"/>
          <w:rtl/>
          <w:lang w:bidi="fa-IR"/>
        </w:rPr>
        <w:t>‌</w:t>
      </w:r>
      <w:r>
        <w:rPr>
          <w:rFonts w:cs="B Mitra" w:hint="cs"/>
          <w:spacing w:val="-6"/>
          <w:sz w:val="28"/>
          <w:szCs w:val="28"/>
          <w:rtl/>
          <w:lang w:bidi="fa-IR"/>
        </w:rPr>
        <w:t xml:space="preserve"> آقایی</w:t>
      </w:r>
      <w:r w:rsidR="00596688">
        <w:rPr>
          <w:rFonts w:cs="B Mitra" w:hint="cs"/>
          <w:spacing w:val="-6"/>
          <w:sz w:val="28"/>
          <w:szCs w:val="28"/>
          <w:rtl/>
          <w:lang w:bidi="fa-IR"/>
        </w:rPr>
        <w:t xml:space="preserve"> </w:t>
      </w:r>
      <w:r w:rsidR="00CA22F6">
        <w:rPr>
          <w:rFonts w:cs="B Mitra" w:hint="cs"/>
          <w:spacing w:val="-6"/>
          <w:sz w:val="28"/>
          <w:szCs w:val="28"/>
          <w:rtl/>
          <w:lang w:bidi="fa-IR"/>
        </w:rPr>
        <w:t>و نیک بخش</w:t>
      </w:r>
    </w:p>
    <w:p w:rsidR="00F7416A" w:rsidRDefault="00F7416A" w:rsidP="007C5E18">
      <w:pPr>
        <w:bidi/>
        <w:spacing w:line="520" w:lineRule="exact"/>
        <w:jc w:val="both"/>
        <w:rPr>
          <w:rFonts w:cs="B Mitra"/>
          <w:spacing w:val="-6"/>
          <w:sz w:val="28"/>
          <w:szCs w:val="28"/>
          <w:rtl/>
          <w:lang w:bidi="fa-IR"/>
        </w:rPr>
      </w:pPr>
      <w:r>
        <w:rPr>
          <w:rFonts w:cs="B Titr" w:hint="cs"/>
          <w:b/>
          <w:bCs/>
          <w:rtl/>
        </w:rPr>
        <w:t xml:space="preserve">غایبین : </w:t>
      </w:r>
      <w:r w:rsidR="00434FF2">
        <w:rPr>
          <w:rFonts w:cs="B Mitra" w:hint="cs"/>
          <w:spacing w:val="-6"/>
          <w:sz w:val="28"/>
          <w:szCs w:val="28"/>
          <w:rtl/>
          <w:lang w:bidi="fa-IR"/>
        </w:rPr>
        <w:t>آقای</w:t>
      </w:r>
      <w:r w:rsidR="00596688">
        <w:rPr>
          <w:rFonts w:cs="B Mitra" w:hint="cs"/>
          <w:spacing w:val="-6"/>
          <w:sz w:val="28"/>
          <w:szCs w:val="28"/>
          <w:rtl/>
          <w:lang w:bidi="fa-IR"/>
        </w:rPr>
        <w:t xml:space="preserve"> </w:t>
      </w:r>
      <w:r w:rsidR="00CA22F6">
        <w:rPr>
          <w:rFonts w:cs="B Mitra" w:hint="cs"/>
          <w:spacing w:val="-6"/>
          <w:sz w:val="28"/>
          <w:szCs w:val="28"/>
          <w:rtl/>
          <w:lang w:bidi="fa-IR"/>
        </w:rPr>
        <w:t>رزاق‌کریمی</w:t>
      </w:r>
      <w:r w:rsidR="00596688">
        <w:rPr>
          <w:rFonts w:cs="B Mitra" w:hint="cs"/>
          <w:spacing w:val="-6"/>
          <w:sz w:val="28"/>
          <w:szCs w:val="28"/>
          <w:rtl/>
          <w:lang w:bidi="fa-IR"/>
        </w:rPr>
        <w:t xml:space="preserve"> </w:t>
      </w:r>
      <w:r w:rsidR="00CA22F6">
        <w:rPr>
          <w:rFonts w:cs="B Mitra" w:hint="cs"/>
          <w:spacing w:val="-6"/>
          <w:sz w:val="28"/>
          <w:szCs w:val="28"/>
          <w:rtl/>
          <w:lang w:bidi="fa-IR"/>
        </w:rPr>
        <w:t xml:space="preserve"> </w:t>
      </w:r>
    </w:p>
    <w:p w:rsidR="00D44D52" w:rsidRPr="00D44D52" w:rsidRDefault="00D44D52" w:rsidP="00D44D52">
      <w:pPr>
        <w:bidi/>
        <w:spacing w:line="520" w:lineRule="exact"/>
        <w:jc w:val="both"/>
        <w:rPr>
          <w:rFonts w:cs="B Titr"/>
          <w:b/>
          <w:bCs/>
        </w:rPr>
      </w:pPr>
    </w:p>
    <w:tbl>
      <w:tblPr>
        <w:bidiVisual/>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57"/>
        <w:gridCol w:w="2049"/>
        <w:gridCol w:w="2046"/>
      </w:tblGrid>
      <w:tr w:rsidR="00270C63" w:rsidTr="00270C63">
        <w:tc>
          <w:tcPr>
            <w:tcW w:w="4057" w:type="dxa"/>
            <w:tcBorders>
              <w:top w:val="nil"/>
              <w:left w:val="nil"/>
              <w:bottom w:val="nil"/>
              <w:right w:val="nil"/>
            </w:tcBorders>
            <w:hideMark/>
          </w:tcPr>
          <w:p w:rsidR="00270C63" w:rsidRDefault="00270C63" w:rsidP="00B753B2">
            <w:pPr>
              <w:pStyle w:val="a"/>
              <w:tabs>
                <w:tab w:val="left" w:pos="720"/>
                <w:tab w:val="left" w:pos="7095"/>
              </w:tabs>
              <w:spacing w:line="580" w:lineRule="exact"/>
              <w:rPr>
                <w:rFonts w:cs="B Mitra"/>
                <w:sz w:val="26"/>
                <w:szCs w:val="26"/>
                <w:rtl/>
                <w:lang w:bidi="fa-IR"/>
              </w:rPr>
            </w:pPr>
            <w:r>
              <w:rPr>
                <w:rFonts w:cs="B Mitra" w:hint="cs"/>
                <w:sz w:val="26"/>
                <w:szCs w:val="26"/>
                <w:rtl/>
                <w:lang w:bidi="fa-IR"/>
              </w:rPr>
              <w:t xml:space="preserve">عنوان طرح: </w:t>
            </w:r>
            <w:r w:rsidR="00B753B2">
              <w:rPr>
                <w:rFonts w:cs="B Mitra" w:hint="cs"/>
                <w:sz w:val="26"/>
                <w:szCs w:val="26"/>
                <w:rtl/>
                <w:lang w:bidi="fa-IR"/>
              </w:rPr>
              <w:t>طلاق از زاویه‌ای دیگر</w:t>
            </w:r>
          </w:p>
        </w:tc>
        <w:tc>
          <w:tcPr>
            <w:tcW w:w="4095" w:type="dxa"/>
            <w:gridSpan w:val="2"/>
            <w:tcBorders>
              <w:top w:val="nil"/>
              <w:left w:val="nil"/>
              <w:bottom w:val="nil"/>
              <w:right w:val="nil"/>
            </w:tcBorders>
            <w:hideMark/>
          </w:tcPr>
          <w:p w:rsidR="00270C63" w:rsidRDefault="00270C63" w:rsidP="00B753B2">
            <w:pPr>
              <w:pStyle w:val="a"/>
              <w:tabs>
                <w:tab w:val="left" w:pos="720"/>
                <w:tab w:val="left" w:pos="7095"/>
              </w:tabs>
              <w:spacing w:line="580" w:lineRule="exact"/>
              <w:rPr>
                <w:rFonts w:cs="B Mitra"/>
                <w:sz w:val="26"/>
                <w:szCs w:val="26"/>
                <w:lang w:bidi="fa-IR"/>
              </w:rPr>
            </w:pPr>
            <w:r>
              <w:rPr>
                <w:rFonts w:cs="B Mitra" w:hint="cs"/>
                <w:sz w:val="26"/>
                <w:szCs w:val="26"/>
                <w:rtl/>
                <w:lang w:bidi="fa-IR"/>
              </w:rPr>
              <w:t xml:space="preserve">نام مرکز: </w:t>
            </w:r>
            <w:r w:rsidR="00B753B2">
              <w:rPr>
                <w:rFonts w:cs="B Mitra" w:hint="cs"/>
                <w:sz w:val="26"/>
                <w:szCs w:val="26"/>
                <w:rtl/>
                <w:lang w:bidi="fa-IR"/>
              </w:rPr>
              <w:t>اردبیل</w:t>
            </w:r>
          </w:p>
        </w:tc>
      </w:tr>
      <w:tr w:rsidR="00270C63" w:rsidTr="00270C63">
        <w:tc>
          <w:tcPr>
            <w:tcW w:w="4057" w:type="dxa"/>
            <w:tcBorders>
              <w:top w:val="nil"/>
              <w:left w:val="nil"/>
              <w:bottom w:val="nil"/>
              <w:right w:val="nil"/>
            </w:tcBorders>
            <w:hideMark/>
          </w:tcPr>
          <w:p w:rsidR="00270C63" w:rsidRDefault="00270C63" w:rsidP="00B753B2">
            <w:pPr>
              <w:pStyle w:val="a"/>
              <w:tabs>
                <w:tab w:val="clear" w:pos="8076"/>
                <w:tab w:val="left" w:pos="720"/>
                <w:tab w:val="left" w:pos="2906"/>
              </w:tabs>
              <w:spacing w:line="580" w:lineRule="exact"/>
              <w:rPr>
                <w:rFonts w:cs="B Mitra"/>
                <w:b w:val="0"/>
                <w:bCs w:val="0"/>
                <w:sz w:val="26"/>
                <w:szCs w:val="26"/>
                <w:lang w:bidi="fa-IR"/>
              </w:rPr>
            </w:pPr>
            <w:r>
              <w:rPr>
                <w:rFonts w:cs="B Mitra" w:hint="cs"/>
                <w:sz w:val="26"/>
                <w:szCs w:val="26"/>
                <w:rtl/>
                <w:lang w:bidi="fa-IR"/>
              </w:rPr>
              <w:t>نویسنده</w:t>
            </w:r>
            <w:r>
              <w:rPr>
                <w:rFonts w:cs="B Mitra" w:hint="cs"/>
                <w:b w:val="0"/>
                <w:bCs w:val="0"/>
                <w:sz w:val="26"/>
                <w:szCs w:val="26"/>
                <w:rtl/>
                <w:lang w:bidi="fa-IR"/>
              </w:rPr>
              <w:t>:</w:t>
            </w:r>
            <w:r w:rsidR="007C5E18">
              <w:rPr>
                <w:rFonts w:cs="B Mitra" w:hint="cs"/>
                <w:b w:val="0"/>
                <w:bCs w:val="0"/>
                <w:sz w:val="26"/>
                <w:szCs w:val="26"/>
                <w:rtl/>
                <w:lang w:bidi="fa-IR"/>
              </w:rPr>
              <w:t xml:space="preserve"> </w:t>
            </w:r>
            <w:bookmarkStart w:id="0" w:name="_GoBack"/>
            <w:r w:rsidR="00B753B2" w:rsidRPr="007006F8">
              <w:rPr>
                <w:rFonts w:cs="B Mitra" w:hint="cs"/>
                <w:b w:val="0"/>
                <w:bCs w:val="0"/>
                <w:sz w:val="28"/>
                <w:szCs w:val="28"/>
                <w:rtl/>
                <w:lang w:bidi="fa-IR"/>
              </w:rPr>
              <w:t>عبدا... عزیزی</w:t>
            </w:r>
            <w:bookmarkEnd w:id="0"/>
            <w:r w:rsidR="00322BBA">
              <w:rPr>
                <w:rFonts w:cs="B Mitra"/>
                <w:b w:val="0"/>
                <w:bCs w:val="0"/>
                <w:sz w:val="28"/>
                <w:szCs w:val="28"/>
                <w:rtl/>
                <w:lang w:bidi="fa-IR"/>
              </w:rPr>
              <w:tab/>
            </w:r>
          </w:p>
        </w:tc>
        <w:tc>
          <w:tcPr>
            <w:tcW w:w="2049" w:type="dxa"/>
            <w:tcBorders>
              <w:top w:val="nil"/>
              <w:left w:val="nil"/>
              <w:bottom w:val="nil"/>
              <w:right w:val="nil"/>
            </w:tcBorders>
            <w:hideMark/>
          </w:tcPr>
          <w:p w:rsidR="00270C63" w:rsidRDefault="00270C63" w:rsidP="00B753B2">
            <w:pPr>
              <w:pStyle w:val="a"/>
              <w:tabs>
                <w:tab w:val="left" w:pos="720"/>
                <w:tab w:val="left" w:pos="7095"/>
              </w:tabs>
              <w:spacing w:line="580" w:lineRule="exact"/>
              <w:rPr>
                <w:rFonts w:cs="B Mitra"/>
                <w:b w:val="0"/>
                <w:bCs w:val="0"/>
                <w:sz w:val="26"/>
                <w:szCs w:val="26"/>
                <w:lang w:bidi="fa-IR"/>
              </w:rPr>
            </w:pPr>
            <w:r>
              <w:rPr>
                <w:rFonts w:cs="B Mitra" w:hint="cs"/>
                <w:sz w:val="26"/>
                <w:szCs w:val="26"/>
                <w:rtl/>
                <w:lang w:bidi="fa-IR"/>
              </w:rPr>
              <w:t>تعداد</w:t>
            </w:r>
            <w:r>
              <w:rPr>
                <w:rFonts w:cs="B Mitra" w:hint="cs"/>
                <w:b w:val="0"/>
                <w:bCs w:val="0"/>
                <w:sz w:val="26"/>
                <w:szCs w:val="26"/>
                <w:rtl/>
                <w:lang w:bidi="fa-IR"/>
              </w:rPr>
              <w:t xml:space="preserve">: </w:t>
            </w:r>
            <w:r w:rsidR="00B753B2">
              <w:rPr>
                <w:rFonts w:cs="B Mitra" w:hint="cs"/>
                <w:b w:val="0"/>
                <w:bCs w:val="0"/>
                <w:sz w:val="26"/>
                <w:szCs w:val="26"/>
                <w:rtl/>
                <w:lang w:bidi="fa-IR"/>
              </w:rPr>
              <w:t>9</w:t>
            </w:r>
            <w:r w:rsidR="00E97186">
              <w:rPr>
                <w:rFonts w:cs="B Mitra" w:hint="cs"/>
                <w:b w:val="0"/>
                <w:bCs w:val="0"/>
                <w:sz w:val="26"/>
                <w:szCs w:val="26"/>
                <w:rtl/>
                <w:lang w:bidi="fa-IR"/>
              </w:rPr>
              <w:t xml:space="preserve"> </w:t>
            </w:r>
            <w:r w:rsidRPr="00AB6BED">
              <w:rPr>
                <w:rFonts w:cs="B Mitra" w:hint="cs"/>
                <w:b w:val="0"/>
                <w:bCs w:val="0"/>
                <w:sz w:val="28"/>
                <w:szCs w:val="28"/>
                <w:rtl/>
                <w:lang w:bidi="fa-IR"/>
              </w:rPr>
              <w:t>قسمت</w:t>
            </w:r>
          </w:p>
        </w:tc>
        <w:tc>
          <w:tcPr>
            <w:tcW w:w="2046" w:type="dxa"/>
            <w:tcBorders>
              <w:top w:val="nil"/>
              <w:left w:val="nil"/>
              <w:bottom w:val="nil"/>
              <w:right w:val="nil"/>
            </w:tcBorders>
            <w:hideMark/>
          </w:tcPr>
          <w:p w:rsidR="00270C63" w:rsidRDefault="00270C63" w:rsidP="00B753B2">
            <w:pPr>
              <w:pStyle w:val="a"/>
              <w:tabs>
                <w:tab w:val="left" w:pos="720"/>
                <w:tab w:val="left" w:pos="7095"/>
              </w:tabs>
              <w:spacing w:line="580" w:lineRule="exact"/>
              <w:rPr>
                <w:rFonts w:cs="B Mitra"/>
                <w:b w:val="0"/>
                <w:bCs w:val="0"/>
                <w:sz w:val="26"/>
                <w:szCs w:val="26"/>
                <w:lang w:bidi="fa-IR"/>
              </w:rPr>
            </w:pPr>
            <w:r w:rsidRPr="002363CD">
              <w:rPr>
                <w:rFonts w:cs="B Mitra" w:hint="cs"/>
                <w:sz w:val="22"/>
                <w:szCs w:val="22"/>
                <w:rtl/>
                <w:lang w:bidi="fa-IR"/>
              </w:rPr>
              <w:t>مدت</w:t>
            </w:r>
            <w:r w:rsidR="00417951">
              <w:rPr>
                <w:rFonts w:cs="B Mitra" w:hint="cs"/>
                <w:sz w:val="22"/>
                <w:szCs w:val="22"/>
                <w:rtl/>
                <w:lang w:bidi="fa-IR"/>
              </w:rPr>
              <w:t>‌</w:t>
            </w:r>
            <w:r w:rsidR="00417951">
              <w:rPr>
                <w:rFonts w:cs="B Mitra" w:hint="cs"/>
                <w:b w:val="0"/>
                <w:bCs w:val="0"/>
                <w:sz w:val="22"/>
                <w:szCs w:val="22"/>
                <w:rtl/>
                <w:lang w:bidi="fa-IR"/>
              </w:rPr>
              <w:t>:</w:t>
            </w:r>
            <w:r w:rsidR="00E974E6">
              <w:rPr>
                <w:rFonts w:cs="B Mitra" w:hint="cs"/>
                <w:b w:val="0"/>
                <w:bCs w:val="0"/>
                <w:sz w:val="22"/>
                <w:szCs w:val="22"/>
                <w:rtl/>
                <w:lang w:bidi="fa-IR"/>
              </w:rPr>
              <w:t xml:space="preserve"> </w:t>
            </w:r>
            <w:r w:rsidR="00B753B2">
              <w:rPr>
                <w:rFonts w:cs="B Mitra" w:hint="cs"/>
                <w:b w:val="0"/>
                <w:bCs w:val="0"/>
                <w:sz w:val="28"/>
                <w:szCs w:val="28"/>
                <w:rtl/>
                <w:lang w:bidi="fa-IR"/>
              </w:rPr>
              <w:t>30</w:t>
            </w:r>
            <w:r w:rsidR="0055346D" w:rsidRPr="007C606A">
              <w:rPr>
                <w:rFonts w:cs="B Mitra" w:hint="cs"/>
                <w:b w:val="0"/>
                <w:bCs w:val="0"/>
                <w:sz w:val="32"/>
                <w:szCs w:val="32"/>
                <w:rtl/>
                <w:lang w:bidi="fa-IR"/>
              </w:rPr>
              <w:t xml:space="preserve"> </w:t>
            </w:r>
            <w:r w:rsidRPr="00EE4F3F">
              <w:rPr>
                <w:rFonts w:cs="B Mitra" w:hint="cs"/>
                <w:b w:val="0"/>
                <w:bCs w:val="0"/>
                <w:sz w:val="28"/>
                <w:szCs w:val="28"/>
                <w:rtl/>
                <w:lang w:bidi="fa-IR"/>
              </w:rPr>
              <w:t>دقیقه</w:t>
            </w:r>
          </w:p>
        </w:tc>
      </w:tr>
    </w:tbl>
    <w:p w:rsidR="00641021" w:rsidRDefault="00641021" w:rsidP="00FD4C41">
      <w:pPr>
        <w:pStyle w:val="a"/>
        <w:tabs>
          <w:tab w:val="clear" w:pos="8076"/>
          <w:tab w:val="left" w:pos="720"/>
          <w:tab w:val="left" w:pos="7095"/>
        </w:tabs>
        <w:rPr>
          <w:rFonts w:cs="B Homa"/>
          <w:sz w:val="26"/>
          <w:szCs w:val="26"/>
          <w:rtl/>
          <w:lang w:bidi="fa-IR"/>
        </w:rPr>
      </w:pPr>
    </w:p>
    <w:p w:rsidR="00A558E9" w:rsidRPr="00614E1E" w:rsidRDefault="00A558E9" w:rsidP="00FD4C41">
      <w:pPr>
        <w:pStyle w:val="a"/>
        <w:tabs>
          <w:tab w:val="clear" w:pos="8076"/>
          <w:tab w:val="left" w:pos="720"/>
          <w:tab w:val="left" w:pos="7095"/>
        </w:tabs>
        <w:rPr>
          <w:rFonts w:cs="B Titr"/>
          <w:b w:val="0"/>
          <w:bCs w:val="0"/>
          <w:sz w:val="22"/>
          <w:szCs w:val="22"/>
          <w:rtl/>
          <w:lang w:bidi="fa-IR"/>
        </w:rPr>
      </w:pPr>
      <w:r w:rsidRPr="00182F96">
        <w:rPr>
          <w:rFonts w:cs="B Homa" w:hint="cs"/>
          <w:sz w:val="26"/>
          <w:szCs w:val="26"/>
          <w:rtl/>
          <w:lang w:bidi="fa-IR"/>
        </w:rPr>
        <w:t xml:space="preserve">خلاصه </w:t>
      </w:r>
      <w:r>
        <w:rPr>
          <w:rFonts w:cs="B Homa" w:hint="cs"/>
          <w:sz w:val="26"/>
          <w:szCs w:val="26"/>
          <w:rtl/>
          <w:lang w:bidi="fa-IR"/>
        </w:rPr>
        <w:t>طرح</w:t>
      </w:r>
      <w:r w:rsidRPr="00182F96">
        <w:rPr>
          <w:rFonts w:cs="B Homa" w:hint="cs"/>
          <w:sz w:val="26"/>
          <w:szCs w:val="26"/>
          <w:rtl/>
          <w:lang w:bidi="fa-IR"/>
        </w:rPr>
        <w:t xml:space="preserve"> :</w:t>
      </w:r>
    </w:p>
    <w:p w:rsidR="00434FF2" w:rsidRDefault="003E1608" w:rsidP="002E4C36">
      <w:pPr>
        <w:pStyle w:val="a"/>
        <w:tabs>
          <w:tab w:val="clear" w:pos="8076"/>
          <w:tab w:val="left" w:pos="720"/>
          <w:tab w:val="left" w:pos="7095"/>
        </w:tabs>
        <w:spacing w:line="700" w:lineRule="exact"/>
        <w:rPr>
          <w:rFonts w:ascii="Tahoma" w:hAnsi="Tahoma" w:cs="B Mitra"/>
          <w:b w:val="0"/>
          <w:bCs w:val="0"/>
          <w:color w:val="000000"/>
          <w:sz w:val="32"/>
          <w:szCs w:val="32"/>
          <w:rtl/>
          <w:lang w:bidi="fa-IR"/>
        </w:rPr>
      </w:pPr>
      <w:r w:rsidRPr="00FA38A0">
        <w:rPr>
          <w:rFonts w:ascii="Tahoma" w:hAnsi="Tahoma" w:cs="B Mitra" w:hint="cs"/>
          <w:b w:val="0"/>
          <w:bCs w:val="0"/>
          <w:color w:val="000000"/>
          <w:sz w:val="32"/>
          <w:szCs w:val="32"/>
          <w:rtl/>
          <w:lang w:bidi="fa-IR"/>
        </w:rPr>
        <w:t>ـ</w:t>
      </w:r>
      <w:r w:rsidR="0055346D">
        <w:rPr>
          <w:rFonts w:ascii="Tahoma" w:hAnsi="Tahoma" w:cs="B Mitra" w:hint="cs"/>
          <w:b w:val="0"/>
          <w:bCs w:val="0"/>
          <w:color w:val="000000"/>
          <w:sz w:val="32"/>
          <w:szCs w:val="32"/>
          <w:rtl/>
          <w:lang w:bidi="fa-IR"/>
        </w:rPr>
        <w:t xml:space="preserve"> </w:t>
      </w:r>
      <w:r w:rsidR="00E97186">
        <w:rPr>
          <w:rFonts w:ascii="Tahoma" w:hAnsi="Tahoma" w:cs="B Mitra" w:hint="cs"/>
          <w:b w:val="0"/>
          <w:bCs w:val="0"/>
          <w:color w:val="000000"/>
          <w:sz w:val="32"/>
          <w:szCs w:val="32"/>
          <w:rtl/>
          <w:lang w:bidi="fa-IR"/>
        </w:rPr>
        <w:t xml:space="preserve">موضوع </w:t>
      </w:r>
      <w:r w:rsidR="00BE2DC2">
        <w:rPr>
          <w:rFonts w:ascii="Tahoma" w:hAnsi="Tahoma" w:cs="B Mitra" w:hint="cs"/>
          <w:b w:val="0"/>
          <w:bCs w:val="0"/>
          <w:color w:val="000000"/>
          <w:sz w:val="32"/>
          <w:szCs w:val="32"/>
          <w:rtl/>
          <w:lang w:bidi="fa-IR"/>
        </w:rPr>
        <w:t xml:space="preserve">این مجموعه مستند آسیب اجتماعی طلاق است. عناوینی نظیر کم رنگ شدن نقش خانواده‌ها، نبود آموزش صحیح، </w:t>
      </w:r>
      <w:r w:rsidR="002E4C36">
        <w:rPr>
          <w:rFonts w:ascii="Tahoma" w:hAnsi="Tahoma" w:cs="B Mitra" w:hint="cs"/>
          <w:b w:val="0"/>
          <w:bCs w:val="0"/>
          <w:color w:val="000000"/>
          <w:sz w:val="32"/>
          <w:szCs w:val="32"/>
          <w:rtl/>
          <w:lang w:bidi="fa-IR"/>
        </w:rPr>
        <w:t>شکاف</w:t>
      </w:r>
      <w:r w:rsidR="00BE2DC2">
        <w:rPr>
          <w:rFonts w:ascii="Tahoma" w:hAnsi="Tahoma" w:cs="B Mitra" w:hint="cs"/>
          <w:b w:val="0"/>
          <w:bCs w:val="0"/>
          <w:color w:val="000000"/>
          <w:sz w:val="32"/>
          <w:szCs w:val="32"/>
          <w:rtl/>
          <w:lang w:bidi="fa-IR"/>
        </w:rPr>
        <w:t xml:space="preserve"> بین بلوغ </w:t>
      </w:r>
      <w:r w:rsidR="002E4C36">
        <w:rPr>
          <w:rFonts w:ascii="Tahoma" w:hAnsi="Tahoma" w:cs="B Mitra" w:hint="cs"/>
          <w:b w:val="0"/>
          <w:bCs w:val="0"/>
          <w:color w:val="000000"/>
          <w:sz w:val="32"/>
          <w:szCs w:val="32"/>
          <w:rtl/>
          <w:lang w:bidi="fa-IR"/>
        </w:rPr>
        <w:t>عقلی و اجتماعی</w:t>
      </w:r>
      <w:r w:rsidR="00BE2DC2">
        <w:rPr>
          <w:rFonts w:ascii="Tahoma" w:hAnsi="Tahoma" w:cs="B Mitra" w:hint="cs"/>
          <w:b w:val="0"/>
          <w:bCs w:val="0"/>
          <w:color w:val="000000"/>
          <w:sz w:val="32"/>
          <w:szCs w:val="32"/>
          <w:rtl/>
          <w:lang w:bidi="fa-IR"/>
        </w:rPr>
        <w:t>،</w:t>
      </w:r>
      <w:r w:rsidR="002E4C36">
        <w:rPr>
          <w:rFonts w:ascii="Tahoma" w:hAnsi="Tahoma" w:cs="B Mitra" w:hint="cs"/>
          <w:b w:val="0"/>
          <w:bCs w:val="0"/>
          <w:color w:val="000000"/>
          <w:sz w:val="32"/>
          <w:szCs w:val="32"/>
          <w:rtl/>
          <w:lang w:bidi="fa-IR"/>
        </w:rPr>
        <w:t xml:space="preserve"> اعتیاد و طلاق، تأثیر شبکه‌های مجازی و ماهواره‌ای در افزایش طلاق و ... بررسی و به تصویر کشیده می‌شوند.</w:t>
      </w:r>
    </w:p>
    <w:p w:rsidR="00FA38A0" w:rsidRDefault="00FA38A0" w:rsidP="00EE032F">
      <w:pPr>
        <w:pStyle w:val="a"/>
        <w:tabs>
          <w:tab w:val="clear" w:pos="8076"/>
          <w:tab w:val="left" w:pos="720"/>
          <w:tab w:val="left" w:pos="7095"/>
        </w:tabs>
        <w:spacing w:line="840" w:lineRule="exact"/>
        <w:rPr>
          <w:rFonts w:cs="B Mitra"/>
          <w:sz w:val="26"/>
          <w:szCs w:val="26"/>
          <w:rtl/>
          <w:lang w:bidi="fa-IR"/>
        </w:rPr>
      </w:pPr>
      <w:r>
        <w:rPr>
          <w:rFonts w:cs="B Titr" w:hint="cs"/>
          <w:rtl/>
        </w:rPr>
        <w:t>نظرات</w:t>
      </w:r>
      <w:r w:rsidRPr="00BC59E0">
        <w:rPr>
          <w:rFonts w:cs="B Titr" w:hint="cs"/>
          <w:rtl/>
        </w:rPr>
        <w:t xml:space="preserve"> شورا:</w:t>
      </w:r>
    </w:p>
    <w:p w:rsidR="00FA38A0" w:rsidRDefault="00FA38A0" w:rsidP="00B753B2">
      <w:pPr>
        <w:bidi/>
        <w:spacing w:line="960" w:lineRule="exact"/>
        <w:jc w:val="lowKashida"/>
        <w:rPr>
          <w:rFonts w:cs="B Mitra"/>
          <w:sz w:val="28"/>
          <w:szCs w:val="28"/>
          <w:rtl/>
          <w:lang w:bidi="fa-IR"/>
        </w:rPr>
      </w:pPr>
      <w:r>
        <w:rPr>
          <w:rFonts w:cs="B Mitra" w:hint="cs"/>
          <w:sz w:val="28"/>
          <w:szCs w:val="28"/>
          <w:rtl/>
          <w:lang w:bidi="fa-IR"/>
        </w:rPr>
        <w:t xml:space="preserve">ـ </w:t>
      </w:r>
      <w:r w:rsidRPr="007311C9">
        <w:rPr>
          <w:rFonts w:cs="B Mitra" w:hint="cs"/>
          <w:sz w:val="32"/>
          <w:szCs w:val="32"/>
          <w:rtl/>
          <w:lang w:bidi="fa-IR"/>
        </w:rPr>
        <w:t xml:space="preserve">بر اساس طرح </w:t>
      </w:r>
      <w:r w:rsidR="00B753B2">
        <w:rPr>
          <w:rFonts w:cs="B Mitra" w:hint="cs"/>
          <w:sz w:val="32"/>
          <w:szCs w:val="32"/>
          <w:rtl/>
          <w:lang w:bidi="fa-IR"/>
        </w:rPr>
        <w:t>6</w:t>
      </w:r>
      <w:r w:rsidRPr="007311C9">
        <w:rPr>
          <w:rFonts w:cs="B Mitra" w:hint="cs"/>
          <w:sz w:val="32"/>
          <w:szCs w:val="32"/>
          <w:rtl/>
          <w:lang w:bidi="fa-IR"/>
        </w:rPr>
        <w:t xml:space="preserve"> صفحه</w:t>
      </w:r>
      <w:r w:rsidRPr="007311C9">
        <w:rPr>
          <w:rFonts w:cs="B Mitra"/>
          <w:sz w:val="32"/>
          <w:szCs w:val="32"/>
          <w:rtl/>
          <w:lang w:bidi="fa-IR"/>
        </w:rPr>
        <w:softHyphen/>
      </w:r>
      <w:r w:rsidRPr="007311C9">
        <w:rPr>
          <w:rFonts w:cs="B Mitra" w:hint="cs"/>
          <w:sz w:val="32"/>
          <w:szCs w:val="32"/>
          <w:rtl/>
          <w:lang w:bidi="fa-IR"/>
        </w:rPr>
        <w:t>ای، نظرات شورا به شرح ذیل است:</w:t>
      </w:r>
    </w:p>
    <w:p w:rsidR="00A558E9" w:rsidRDefault="00A558E9" w:rsidP="00DC1241">
      <w:pPr>
        <w:bidi/>
        <w:spacing w:line="640" w:lineRule="exact"/>
        <w:jc w:val="lowKashida"/>
        <w:rPr>
          <w:rFonts w:cs="B Titr"/>
          <w:b/>
          <w:bCs/>
          <w:rtl/>
        </w:rPr>
      </w:pPr>
      <w:r>
        <w:rPr>
          <w:rFonts w:cs="B Titr" w:hint="cs"/>
          <w:b/>
          <w:bCs/>
          <w:rtl/>
        </w:rPr>
        <w:lastRenderedPageBreak/>
        <w:t>ملاحظات</w:t>
      </w:r>
      <w:r w:rsidRPr="000B15BD">
        <w:rPr>
          <w:rFonts w:cs="B Titr" w:hint="cs"/>
          <w:b/>
          <w:bCs/>
          <w:rtl/>
        </w:rPr>
        <w:t>:</w:t>
      </w:r>
    </w:p>
    <w:p w:rsidR="006878F1" w:rsidRDefault="006878F1" w:rsidP="00221F53">
      <w:pPr>
        <w:bidi/>
        <w:spacing w:line="760" w:lineRule="exact"/>
        <w:jc w:val="lowKashida"/>
        <w:rPr>
          <w:rFonts w:ascii="Tahoma" w:hAnsi="Tahoma" w:cs="B Mitra"/>
          <w:color w:val="000000"/>
          <w:sz w:val="32"/>
          <w:szCs w:val="32"/>
          <w:rtl/>
          <w:lang w:bidi="fa-IR"/>
        </w:rPr>
      </w:pPr>
      <w:r>
        <w:rPr>
          <w:rFonts w:ascii="Tahoma" w:hAnsi="Tahoma" w:cs="B Mitra" w:hint="cs"/>
          <w:color w:val="000000"/>
          <w:sz w:val="32"/>
          <w:szCs w:val="32"/>
          <w:rtl/>
          <w:lang w:bidi="fa-IR"/>
        </w:rPr>
        <w:t xml:space="preserve">ـ </w:t>
      </w:r>
      <w:r w:rsidR="00A17180">
        <w:rPr>
          <w:rFonts w:ascii="Tahoma" w:hAnsi="Tahoma" w:cs="B Mitra" w:hint="cs"/>
          <w:color w:val="000000"/>
          <w:sz w:val="32"/>
          <w:szCs w:val="32"/>
          <w:rtl/>
          <w:lang w:bidi="fa-IR"/>
        </w:rPr>
        <w:t>پرداختن به موضوع</w:t>
      </w:r>
      <w:r w:rsidR="002E4C36">
        <w:rPr>
          <w:rFonts w:ascii="Tahoma" w:hAnsi="Tahoma" w:cs="B Mitra" w:hint="cs"/>
          <w:color w:val="000000"/>
          <w:sz w:val="32"/>
          <w:szCs w:val="32"/>
          <w:rtl/>
          <w:lang w:bidi="fa-IR"/>
        </w:rPr>
        <w:t xml:space="preserve">ات اجتماعی و معضلات برآمده از شرایط حاکم بر </w:t>
      </w:r>
      <w:r w:rsidR="00221F53">
        <w:rPr>
          <w:rFonts w:ascii="Tahoma" w:hAnsi="Tahoma" w:cs="B Mitra" w:hint="cs"/>
          <w:color w:val="000000"/>
          <w:sz w:val="32"/>
          <w:szCs w:val="32"/>
          <w:rtl/>
          <w:lang w:bidi="fa-IR"/>
        </w:rPr>
        <w:t xml:space="preserve">زندگی خانواده‌ها در صورت توجه به زمینه‌های بروز و نمود این مسایل و واکاوی ریشه‌های آن در جهت اصلاح و یا کم کردن این مشکلات در جای خود ارزشمند است و با </w:t>
      </w:r>
      <w:r w:rsidR="00BC067F">
        <w:rPr>
          <w:rFonts w:ascii="Tahoma" w:hAnsi="Tahoma" w:cs="B Mitra" w:hint="cs"/>
          <w:color w:val="000000"/>
          <w:sz w:val="32"/>
          <w:szCs w:val="32"/>
          <w:rtl/>
          <w:lang w:bidi="fa-IR"/>
        </w:rPr>
        <w:t>محورهای محتوایی تولید همخوانی دارد.</w:t>
      </w:r>
      <w:r w:rsidR="00A17180">
        <w:rPr>
          <w:rFonts w:ascii="Tahoma" w:hAnsi="Tahoma" w:cs="B Mitra" w:hint="cs"/>
          <w:color w:val="000000"/>
          <w:sz w:val="32"/>
          <w:szCs w:val="32"/>
          <w:rtl/>
          <w:lang w:bidi="fa-IR"/>
        </w:rPr>
        <w:t xml:space="preserve"> </w:t>
      </w:r>
    </w:p>
    <w:p w:rsidR="00BC067F" w:rsidRDefault="0042517B" w:rsidP="00221F53">
      <w:pPr>
        <w:bidi/>
        <w:spacing w:line="760" w:lineRule="exact"/>
        <w:jc w:val="lowKashida"/>
        <w:rPr>
          <w:rFonts w:ascii="Tahoma" w:hAnsi="Tahoma" w:cs="B Mitra"/>
          <w:color w:val="000000"/>
          <w:sz w:val="32"/>
          <w:szCs w:val="32"/>
          <w:rtl/>
          <w:lang w:bidi="fa-IR"/>
        </w:rPr>
      </w:pPr>
      <w:r>
        <w:rPr>
          <w:rFonts w:ascii="Tahoma" w:hAnsi="Tahoma" w:cs="B Mitra" w:hint="cs"/>
          <w:color w:val="000000"/>
          <w:sz w:val="32"/>
          <w:szCs w:val="32"/>
          <w:rtl/>
          <w:lang w:bidi="fa-IR"/>
        </w:rPr>
        <w:t xml:space="preserve">ـ </w:t>
      </w:r>
      <w:r w:rsidR="00221F53">
        <w:rPr>
          <w:rFonts w:ascii="Tahoma" w:hAnsi="Tahoma" w:cs="B Mitra" w:hint="cs"/>
          <w:color w:val="000000"/>
          <w:sz w:val="32"/>
          <w:szCs w:val="32"/>
          <w:rtl/>
          <w:lang w:bidi="fa-IR"/>
        </w:rPr>
        <w:t>در شکل کنونی، اطلاعات ارایه شده در متن بسیار کلی است</w:t>
      </w:r>
      <w:r w:rsidR="00F64B02">
        <w:rPr>
          <w:rFonts w:ascii="Tahoma" w:hAnsi="Tahoma" w:cs="B Mitra" w:hint="cs"/>
          <w:color w:val="000000"/>
          <w:sz w:val="32"/>
          <w:szCs w:val="32"/>
          <w:rtl/>
          <w:lang w:bidi="fa-IR"/>
        </w:rPr>
        <w:t>.</w:t>
      </w:r>
      <w:r w:rsidR="00221F53">
        <w:rPr>
          <w:rFonts w:ascii="Tahoma" w:hAnsi="Tahoma" w:cs="B Mitra" w:hint="cs"/>
          <w:color w:val="000000"/>
          <w:sz w:val="32"/>
          <w:szCs w:val="32"/>
          <w:rtl/>
          <w:lang w:bidi="fa-IR"/>
        </w:rPr>
        <w:t xml:space="preserve"> موضوعات در حد یک تیتر است و باید توجه داشت که این دست موضوعات در بسیاری از اشکال رسانه‌ای تولید شده یا همچنان در حال ساخت است.</w:t>
      </w:r>
    </w:p>
    <w:p w:rsidR="005A5752" w:rsidRDefault="00221F53" w:rsidP="005A5752">
      <w:pPr>
        <w:bidi/>
        <w:spacing w:line="760" w:lineRule="exact"/>
        <w:jc w:val="lowKashida"/>
        <w:rPr>
          <w:rFonts w:ascii="Tahoma" w:hAnsi="Tahoma" w:cs="B Mitra"/>
          <w:color w:val="000000"/>
          <w:sz w:val="32"/>
          <w:szCs w:val="32"/>
          <w:rtl/>
          <w:lang w:bidi="fa-IR"/>
        </w:rPr>
      </w:pPr>
      <w:r>
        <w:rPr>
          <w:rFonts w:ascii="Tahoma" w:hAnsi="Tahoma" w:cs="B Mitra" w:hint="cs"/>
          <w:color w:val="000000"/>
          <w:sz w:val="32"/>
          <w:szCs w:val="32"/>
          <w:rtl/>
          <w:lang w:bidi="fa-IR"/>
        </w:rPr>
        <w:t xml:space="preserve">ـ </w:t>
      </w:r>
      <w:r w:rsidR="005A5752">
        <w:rPr>
          <w:rFonts w:ascii="Tahoma" w:hAnsi="Tahoma" w:cs="B Mitra" w:hint="cs"/>
          <w:color w:val="000000"/>
          <w:sz w:val="32"/>
          <w:szCs w:val="32"/>
          <w:rtl/>
          <w:lang w:bidi="fa-IR"/>
        </w:rPr>
        <w:t>در متن اشاره شده که بر اساس برخی اسناد تحقیقی و پژوهشی در ارگان‌های ذیربط و دانشگاه‌ها و مؤسسات قرار است در خصوص طلاق به موضوعات ذکر شده پرداخته شود، اما اعتبار اسناد برای ارجاع مشخص نمی‌شود. واقعیت آن است که برای رسیدن به نتایج مؤثر در بررسی آسیب‌های اجتماعی، اضلاع چندگانه‌ای از موضوعات مختلف نیازمند واکاوی است. این موارد مبنایی خواهد بود تا با استفاده از آن‌ها، بتوان به یک جریان سازی رسانه‌ای دست یافت.</w:t>
      </w:r>
    </w:p>
    <w:p w:rsidR="00AA0BDF" w:rsidRDefault="00F64B02" w:rsidP="005A5752">
      <w:pPr>
        <w:bidi/>
        <w:spacing w:line="760" w:lineRule="exact"/>
        <w:jc w:val="lowKashida"/>
        <w:rPr>
          <w:rFonts w:ascii="Tahoma" w:hAnsi="Tahoma" w:cs="B Mitra"/>
          <w:color w:val="000000"/>
          <w:sz w:val="32"/>
          <w:szCs w:val="32"/>
          <w:rtl/>
          <w:lang w:bidi="fa-IR"/>
        </w:rPr>
      </w:pPr>
      <w:r>
        <w:rPr>
          <w:rFonts w:ascii="Tahoma" w:hAnsi="Tahoma" w:cs="B Mitra" w:hint="cs"/>
          <w:color w:val="000000"/>
          <w:sz w:val="32"/>
          <w:szCs w:val="32"/>
          <w:rtl/>
          <w:lang w:bidi="fa-IR"/>
        </w:rPr>
        <w:t xml:space="preserve">ـ </w:t>
      </w:r>
      <w:r w:rsidR="005A5752">
        <w:rPr>
          <w:rFonts w:ascii="Tahoma" w:hAnsi="Tahoma" w:cs="B Mitra" w:hint="cs"/>
          <w:color w:val="000000"/>
          <w:sz w:val="32"/>
          <w:szCs w:val="32"/>
          <w:rtl/>
          <w:lang w:bidi="fa-IR"/>
        </w:rPr>
        <w:t>آمار بسیار تأسف‌بار از معضلات اجتماعی نظیر طلاق و ... هر روزه از طریق رسانه‌های دیداری و شنیداری و فراتر از آن در رسانه‌های اجتماعی که اشکال جدیدتر و سریع‌تر ارتباطات اجتماعی محسوب می‌شوند در جامعه در حال انتشار است</w:t>
      </w:r>
      <w:r w:rsidR="00F97AA5">
        <w:rPr>
          <w:rFonts w:ascii="Tahoma" w:hAnsi="Tahoma" w:cs="B Mitra" w:hint="cs"/>
          <w:color w:val="000000"/>
          <w:sz w:val="32"/>
          <w:szCs w:val="32"/>
          <w:rtl/>
          <w:lang w:bidi="fa-IR"/>
        </w:rPr>
        <w:t>.</w:t>
      </w:r>
      <w:r w:rsidR="005A5752">
        <w:rPr>
          <w:rFonts w:ascii="Tahoma" w:hAnsi="Tahoma" w:cs="B Mitra" w:hint="cs"/>
          <w:color w:val="000000"/>
          <w:sz w:val="32"/>
          <w:szCs w:val="32"/>
          <w:rtl/>
          <w:lang w:bidi="fa-IR"/>
        </w:rPr>
        <w:t xml:space="preserve"> این روند، هشداری فراگیر به مسؤلین امر و نهادهای متولی برنامه</w:t>
      </w:r>
      <w:r w:rsidR="005A5752">
        <w:rPr>
          <w:rFonts w:ascii="Tahoma" w:hAnsi="Tahoma" w:cs="B Mitra" w:hint="cs"/>
          <w:color w:val="000000"/>
          <w:sz w:val="32"/>
          <w:szCs w:val="32"/>
          <w:rtl/>
          <w:cs/>
          <w:lang w:bidi="fa-IR"/>
        </w:rPr>
        <w:t xml:space="preserve">‎ریزی اجتماعی است تا با استفاده از ظرفیت عقلانیت جمعی برای رفع مشکلات اقدامی مؤثر انجام دهند. بر این اساس صرف بیان مشکلات نه تنها دردی از دردها کم نمی‌کند بلکه بر دردهای اجتماعی می‌افزاید. </w:t>
      </w:r>
    </w:p>
    <w:p w:rsidR="006F7639" w:rsidRPr="00C25D39" w:rsidRDefault="006F7639" w:rsidP="00417E01">
      <w:pPr>
        <w:bidi/>
        <w:spacing w:line="600" w:lineRule="exact"/>
        <w:jc w:val="lowKashida"/>
        <w:rPr>
          <w:rFonts w:ascii="Tahoma" w:hAnsi="Tahoma" w:cs="B Mitra"/>
          <w:vanish/>
          <w:color w:val="000000"/>
          <w:sz w:val="32"/>
          <w:szCs w:val="32"/>
          <w:rtl/>
          <w:lang w:bidi="fa-IR"/>
        </w:rPr>
      </w:pPr>
    </w:p>
    <w:p w:rsidR="008D6E8B" w:rsidRPr="00C25D39" w:rsidRDefault="00EF14A8" w:rsidP="00417E01">
      <w:pPr>
        <w:bidi/>
        <w:spacing w:line="600" w:lineRule="exact"/>
        <w:jc w:val="lowKashida"/>
        <w:rPr>
          <w:rFonts w:cs="B Titr"/>
          <w:b/>
          <w:bCs/>
          <w:sz w:val="32"/>
          <w:szCs w:val="32"/>
          <w:rtl/>
        </w:rPr>
      </w:pPr>
      <w:r w:rsidRPr="00C25D39">
        <w:rPr>
          <w:rFonts w:cs="B Titr" w:hint="cs"/>
          <w:b/>
          <w:bCs/>
          <w:sz w:val="32"/>
          <w:szCs w:val="32"/>
          <w:rtl/>
        </w:rPr>
        <w:t>نتیجه:</w:t>
      </w:r>
    </w:p>
    <w:p w:rsidR="00C03E79" w:rsidRPr="00611B66" w:rsidRDefault="00EF14A8" w:rsidP="00591977">
      <w:pPr>
        <w:bidi/>
        <w:spacing w:line="600" w:lineRule="exact"/>
        <w:jc w:val="lowKashida"/>
        <w:rPr>
          <w:rFonts w:cs="B Nazanin"/>
          <w:b/>
          <w:bCs/>
          <w:sz w:val="28"/>
          <w:szCs w:val="28"/>
          <w:rtl/>
          <w:lang w:bidi="fa-IR"/>
        </w:rPr>
      </w:pPr>
      <w:r w:rsidRPr="00C25D39">
        <w:rPr>
          <w:rFonts w:ascii="Tahoma" w:hAnsi="Tahoma" w:cs="B Mitra" w:hint="cs"/>
          <w:color w:val="000000"/>
          <w:sz w:val="32"/>
          <w:szCs w:val="32"/>
          <w:rtl/>
          <w:lang w:bidi="fa-IR"/>
        </w:rPr>
        <w:t xml:space="preserve">ـ </w:t>
      </w:r>
      <w:r w:rsidR="00693284">
        <w:rPr>
          <w:rFonts w:ascii="Tahoma" w:hAnsi="Tahoma" w:cs="B Mitra" w:hint="cs"/>
          <w:color w:val="000000"/>
          <w:sz w:val="32"/>
          <w:szCs w:val="32"/>
          <w:rtl/>
          <w:lang w:bidi="fa-IR"/>
        </w:rPr>
        <w:t>با توجه به نکات ذکر شده،</w:t>
      </w:r>
      <w:r w:rsidR="002B23EA">
        <w:rPr>
          <w:rFonts w:ascii="Tahoma" w:hAnsi="Tahoma" w:cs="B Mitra" w:hint="cs"/>
          <w:color w:val="000000"/>
          <w:sz w:val="32"/>
          <w:szCs w:val="32"/>
          <w:rtl/>
          <w:lang w:bidi="fa-IR"/>
        </w:rPr>
        <w:t xml:space="preserve"> </w:t>
      </w:r>
      <w:r w:rsidR="00591977">
        <w:rPr>
          <w:rFonts w:ascii="Tahoma" w:hAnsi="Tahoma" w:cs="B Mitra" w:hint="cs"/>
          <w:color w:val="000000"/>
          <w:sz w:val="32"/>
          <w:szCs w:val="32"/>
          <w:rtl/>
          <w:lang w:bidi="fa-IR"/>
        </w:rPr>
        <w:t>و رعایت م</w:t>
      </w:r>
      <w:r w:rsidR="005A5752">
        <w:rPr>
          <w:rFonts w:ascii="Tahoma" w:hAnsi="Tahoma" w:cs="B Mitra" w:hint="cs"/>
          <w:color w:val="000000"/>
          <w:sz w:val="32"/>
          <w:szCs w:val="32"/>
          <w:rtl/>
          <w:lang w:bidi="fa-IR"/>
        </w:rPr>
        <w:t xml:space="preserve">لاحظات بالا، </w:t>
      </w:r>
      <w:r w:rsidR="00591977">
        <w:rPr>
          <w:rFonts w:ascii="Tahoma" w:hAnsi="Tahoma" w:cs="B Mitra" w:hint="cs"/>
          <w:color w:val="000000"/>
          <w:sz w:val="32"/>
          <w:szCs w:val="32"/>
          <w:rtl/>
          <w:lang w:bidi="fa-IR"/>
        </w:rPr>
        <w:t xml:space="preserve">متن </w:t>
      </w:r>
      <w:r w:rsidR="005A5752">
        <w:rPr>
          <w:rFonts w:ascii="Tahoma" w:hAnsi="Tahoma" w:cs="B Mitra" w:hint="cs"/>
          <w:color w:val="000000"/>
          <w:sz w:val="32"/>
          <w:szCs w:val="32"/>
          <w:rtl/>
          <w:lang w:bidi="fa-IR"/>
        </w:rPr>
        <w:t xml:space="preserve">برای تولید در طبقة ب </w:t>
      </w:r>
      <w:r w:rsidR="00395D16">
        <w:rPr>
          <w:rFonts w:ascii="Tahoma" w:hAnsi="Tahoma" w:cs="B Mitra" w:hint="cs"/>
          <w:color w:val="000000"/>
          <w:sz w:val="32"/>
          <w:szCs w:val="32"/>
          <w:rtl/>
          <w:lang w:bidi="fa-IR"/>
        </w:rPr>
        <w:t xml:space="preserve">مرکز </w:t>
      </w:r>
      <w:r w:rsidR="005A5752">
        <w:rPr>
          <w:rFonts w:ascii="Tahoma" w:hAnsi="Tahoma" w:cs="B Mitra" w:hint="cs"/>
          <w:color w:val="000000"/>
          <w:sz w:val="32"/>
          <w:szCs w:val="32"/>
          <w:rtl/>
          <w:lang w:bidi="fa-IR"/>
        </w:rPr>
        <w:t>مناسب است</w:t>
      </w:r>
      <w:r w:rsidR="00D90232">
        <w:rPr>
          <w:rFonts w:ascii="Tahoma" w:hAnsi="Tahoma" w:cs="B Mitra" w:hint="cs"/>
          <w:color w:val="000000"/>
          <w:sz w:val="32"/>
          <w:szCs w:val="32"/>
          <w:rtl/>
          <w:lang w:bidi="fa-IR"/>
        </w:rPr>
        <w:t>.</w:t>
      </w:r>
    </w:p>
    <w:sectPr w:rsidR="00C03E79" w:rsidRPr="00611B66" w:rsidSect="00BA0B39">
      <w:pgSz w:w="11906" w:h="16838"/>
      <w:pgMar w:top="1247" w:right="1588" w:bottom="1361" w:left="1021" w:header="397" w:footer="397" w:gutter="0"/>
      <w:pgBorders w:offsetFrom="page">
        <w:top w:val="thinThickSmallGap" w:sz="18" w:space="24" w:color="auto"/>
        <w:left w:val="thinThickSmallGap" w:sz="18" w:space="24" w:color="auto"/>
        <w:bottom w:val="thickThinSmallGap" w:sz="18" w:space="31" w:color="auto"/>
        <w:right w:val="thickThinSmallGap" w:sz="18" w:space="24" w:color="auto"/>
      </w:pgBorders>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itr">
    <w:altName w:val="Times New Roman"/>
    <w:charset w:val="B2"/>
    <w:family w:val="auto"/>
    <w:pitch w:val="variable"/>
    <w:sig w:usb0="80002003" w:usb1="80002042" w:usb2="00000008" w:usb3="00000000" w:csb0="00000040" w:csb1="00000000"/>
  </w:font>
  <w:font w:name="Mitra">
    <w:charset w:val="B2"/>
    <w:family w:val="auto"/>
    <w:pitch w:val="variable"/>
    <w:sig w:usb0="00002001" w:usb1="00000000" w:usb2="00000000" w:usb3="00000000" w:csb0="00000040" w:csb1="00000000"/>
  </w:font>
  <w:font w:name="B Titr">
    <w:panose1 w:val="00000700000000000000"/>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B Yagut">
    <w:panose1 w:val="00000400000000000000"/>
    <w:charset w:val="B2"/>
    <w:family w:val="auto"/>
    <w:pitch w:val="variable"/>
    <w:sig w:usb0="00002001" w:usb1="80000000" w:usb2="00000008" w:usb3="00000000" w:csb0="00000040" w:csb1="00000000"/>
  </w:font>
  <w:font w:name="B Mitra">
    <w:panose1 w:val="00000400000000000000"/>
    <w:charset w:val="B2"/>
    <w:family w:val="auto"/>
    <w:pitch w:val="variable"/>
    <w:sig w:usb0="00002001" w:usb1="80000000" w:usb2="00000008" w:usb3="00000000" w:csb0="00000040" w:csb1="00000000"/>
  </w:font>
  <w:font w:name="B Homa">
    <w:panose1 w:val="0000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B Nazanin">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2"/>
  </w:compat>
  <w:rsids>
    <w:rsidRoot w:val="00413154"/>
    <w:rsid w:val="00007C19"/>
    <w:rsid w:val="00010623"/>
    <w:rsid w:val="0002565A"/>
    <w:rsid w:val="00026578"/>
    <w:rsid w:val="000367D6"/>
    <w:rsid w:val="00040E0A"/>
    <w:rsid w:val="00061F86"/>
    <w:rsid w:val="0008074B"/>
    <w:rsid w:val="00080FD1"/>
    <w:rsid w:val="0008400A"/>
    <w:rsid w:val="000901C2"/>
    <w:rsid w:val="000A6F43"/>
    <w:rsid w:val="000B2620"/>
    <w:rsid w:val="000B297E"/>
    <w:rsid w:val="000C3733"/>
    <w:rsid w:val="000E0B52"/>
    <w:rsid w:val="0010412B"/>
    <w:rsid w:val="00125CA6"/>
    <w:rsid w:val="00137F3C"/>
    <w:rsid w:val="00141875"/>
    <w:rsid w:val="00155997"/>
    <w:rsid w:val="0016061E"/>
    <w:rsid w:val="00166079"/>
    <w:rsid w:val="001744BC"/>
    <w:rsid w:val="001804EB"/>
    <w:rsid w:val="00185FF5"/>
    <w:rsid w:val="00192780"/>
    <w:rsid w:val="001A0FEB"/>
    <w:rsid w:val="001C2048"/>
    <w:rsid w:val="001C22AF"/>
    <w:rsid w:val="001C34F0"/>
    <w:rsid w:val="001C38FA"/>
    <w:rsid w:val="001C6C70"/>
    <w:rsid w:val="001D5F2E"/>
    <w:rsid w:val="001E44F4"/>
    <w:rsid w:val="001F06EC"/>
    <w:rsid w:val="001F0F9E"/>
    <w:rsid w:val="001F370F"/>
    <w:rsid w:val="0020694A"/>
    <w:rsid w:val="00207C74"/>
    <w:rsid w:val="002109BC"/>
    <w:rsid w:val="00211519"/>
    <w:rsid w:val="002120A8"/>
    <w:rsid w:val="00221F53"/>
    <w:rsid w:val="00222C84"/>
    <w:rsid w:val="00227EF1"/>
    <w:rsid w:val="002363CD"/>
    <w:rsid w:val="002455F1"/>
    <w:rsid w:val="00255835"/>
    <w:rsid w:val="0026376A"/>
    <w:rsid w:val="0027014B"/>
    <w:rsid w:val="00270C63"/>
    <w:rsid w:val="002807FE"/>
    <w:rsid w:val="00282427"/>
    <w:rsid w:val="00283C63"/>
    <w:rsid w:val="002842A1"/>
    <w:rsid w:val="00291C28"/>
    <w:rsid w:val="00292C81"/>
    <w:rsid w:val="0029339D"/>
    <w:rsid w:val="00293F79"/>
    <w:rsid w:val="00297280"/>
    <w:rsid w:val="002B23EA"/>
    <w:rsid w:val="002C05A9"/>
    <w:rsid w:val="002D2D6E"/>
    <w:rsid w:val="002D7099"/>
    <w:rsid w:val="002E403D"/>
    <w:rsid w:val="002E4C36"/>
    <w:rsid w:val="002E70B1"/>
    <w:rsid w:val="00303D83"/>
    <w:rsid w:val="003140B0"/>
    <w:rsid w:val="003159AB"/>
    <w:rsid w:val="00322BBA"/>
    <w:rsid w:val="00344622"/>
    <w:rsid w:val="0034482C"/>
    <w:rsid w:val="00345AB0"/>
    <w:rsid w:val="00377C79"/>
    <w:rsid w:val="00380183"/>
    <w:rsid w:val="0038303E"/>
    <w:rsid w:val="00395D16"/>
    <w:rsid w:val="003A591B"/>
    <w:rsid w:val="003B179A"/>
    <w:rsid w:val="003C75A7"/>
    <w:rsid w:val="003D58C5"/>
    <w:rsid w:val="003E1608"/>
    <w:rsid w:val="003E2CDE"/>
    <w:rsid w:val="003E7C65"/>
    <w:rsid w:val="003F59D6"/>
    <w:rsid w:val="003F5C8E"/>
    <w:rsid w:val="00400DF2"/>
    <w:rsid w:val="0041268C"/>
    <w:rsid w:val="00413154"/>
    <w:rsid w:val="00414EED"/>
    <w:rsid w:val="00417951"/>
    <w:rsid w:val="00417E01"/>
    <w:rsid w:val="0042517B"/>
    <w:rsid w:val="00434FF2"/>
    <w:rsid w:val="00452DFA"/>
    <w:rsid w:val="00466228"/>
    <w:rsid w:val="0047031F"/>
    <w:rsid w:val="004863BC"/>
    <w:rsid w:val="00486EBC"/>
    <w:rsid w:val="004A1847"/>
    <w:rsid w:val="004A4607"/>
    <w:rsid w:val="004B0C53"/>
    <w:rsid w:val="004B3741"/>
    <w:rsid w:val="004C2696"/>
    <w:rsid w:val="004C6793"/>
    <w:rsid w:val="004E3FF1"/>
    <w:rsid w:val="004E54DE"/>
    <w:rsid w:val="004F7349"/>
    <w:rsid w:val="005023E1"/>
    <w:rsid w:val="00514DB3"/>
    <w:rsid w:val="0052437D"/>
    <w:rsid w:val="005252CA"/>
    <w:rsid w:val="0055346D"/>
    <w:rsid w:val="00571041"/>
    <w:rsid w:val="00577064"/>
    <w:rsid w:val="00587AA9"/>
    <w:rsid w:val="00591977"/>
    <w:rsid w:val="0059616B"/>
    <w:rsid w:val="00596688"/>
    <w:rsid w:val="005A370F"/>
    <w:rsid w:val="005A5752"/>
    <w:rsid w:val="005A6DF3"/>
    <w:rsid w:val="0060734F"/>
    <w:rsid w:val="00611B66"/>
    <w:rsid w:val="006264BF"/>
    <w:rsid w:val="00627561"/>
    <w:rsid w:val="00631866"/>
    <w:rsid w:val="00641021"/>
    <w:rsid w:val="006558AB"/>
    <w:rsid w:val="0065594F"/>
    <w:rsid w:val="0066791C"/>
    <w:rsid w:val="00671AB3"/>
    <w:rsid w:val="00672BE3"/>
    <w:rsid w:val="006757DF"/>
    <w:rsid w:val="00685547"/>
    <w:rsid w:val="006878F1"/>
    <w:rsid w:val="00693073"/>
    <w:rsid w:val="00693284"/>
    <w:rsid w:val="00695C86"/>
    <w:rsid w:val="006A634A"/>
    <w:rsid w:val="006B7BA4"/>
    <w:rsid w:val="006E5C12"/>
    <w:rsid w:val="006F021A"/>
    <w:rsid w:val="006F1CE2"/>
    <w:rsid w:val="006F1DA3"/>
    <w:rsid w:val="006F2C2C"/>
    <w:rsid w:val="006F7639"/>
    <w:rsid w:val="007006F8"/>
    <w:rsid w:val="00706AB1"/>
    <w:rsid w:val="007157A8"/>
    <w:rsid w:val="00721536"/>
    <w:rsid w:val="00723B15"/>
    <w:rsid w:val="007311C9"/>
    <w:rsid w:val="00731383"/>
    <w:rsid w:val="00757E90"/>
    <w:rsid w:val="0076439B"/>
    <w:rsid w:val="007648D3"/>
    <w:rsid w:val="007850DF"/>
    <w:rsid w:val="007941D0"/>
    <w:rsid w:val="0079709F"/>
    <w:rsid w:val="007A5FDA"/>
    <w:rsid w:val="007B186F"/>
    <w:rsid w:val="007C1B35"/>
    <w:rsid w:val="007C1ED0"/>
    <w:rsid w:val="007C2A8C"/>
    <w:rsid w:val="007C5E18"/>
    <w:rsid w:val="007C606A"/>
    <w:rsid w:val="007E2831"/>
    <w:rsid w:val="007E29FA"/>
    <w:rsid w:val="007F0D1A"/>
    <w:rsid w:val="00826ECE"/>
    <w:rsid w:val="00847A50"/>
    <w:rsid w:val="00850874"/>
    <w:rsid w:val="008547B2"/>
    <w:rsid w:val="00856C68"/>
    <w:rsid w:val="008630D3"/>
    <w:rsid w:val="00864B5F"/>
    <w:rsid w:val="00871B91"/>
    <w:rsid w:val="00881CE1"/>
    <w:rsid w:val="00890C89"/>
    <w:rsid w:val="008A0021"/>
    <w:rsid w:val="008A226F"/>
    <w:rsid w:val="008C22A8"/>
    <w:rsid w:val="008D6E8B"/>
    <w:rsid w:val="008D720A"/>
    <w:rsid w:val="008E4397"/>
    <w:rsid w:val="008F147B"/>
    <w:rsid w:val="00900806"/>
    <w:rsid w:val="00915A63"/>
    <w:rsid w:val="00917FB3"/>
    <w:rsid w:val="00927530"/>
    <w:rsid w:val="0096587C"/>
    <w:rsid w:val="00967E42"/>
    <w:rsid w:val="0097003C"/>
    <w:rsid w:val="00987948"/>
    <w:rsid w:val="009B129D"/>
    <w:rsid w:val="009B5AC9"/>
    <w:rsid w:val="009B5C08"/>
    <w:rsid w:val="009C0417"/>
    <w:rsid w:val="009C7B98"/>
    <w:rsid w:val="009E2CF5"/>
    <w:rsid w:val="009E496D"/>
    <w:rsid w:val="009F1D54"/>
    <w:rsid w:val="009F2A43"/>
    <w:rsid w:val="009F3881"/>
    <w:rsid w:val="009F7C4D"/>
    <w:rsid w:val="00A02BA3"/>
    <w:rsid w:val="00A04CFF"/>
    <w:rsid w:val="00A10F1C"/>
    <w:rsid w:val="00A12967"/>
    <w:rsid w:val="00A14605"/>
    <w:rsid w:val="00A17180"/>
    <w:rsid w:val="00A17790"/>
    <w:rsid w:val="00A2182D"/>
    <w:rsid w:val="00A25055"/>
    <w:rsid w:val="00A2796D"/>
    <w:rsid w:val="00A31D12"/>
    <w:rsid w:val="00A37C1F"/>
    <w:rsid w:val="00A54E3C"/>
    <w:rsid w:val="00A558E9"/>
    <w:rsid w:val="00A6557C"/>
    <w:rsid w:val="00A67E07"/>
    <w:rsid w:val="00A709C6"/>
    <w:rsid w:val="00A730DE"/>
    <w:rsid w:val="00AA0BDF"/>
    <w:rsid w:val="00AA6048"/>
    <w:rsid w:val="00AA71E9"/>
    <w:rsid w:val="00AB1EB6"/>
    <w:rsid w:val="00AB6922"/>
    <w:rsid w:val="00AB6BED"/>
    <w:rsid w:val="00AC37EC"/>
    <w:rsid w:val="00AC69CA"/>
    <w:rsid w:val="00AD5786"/>
    <w:rsid w:val="00AE49B9"/>
    <w:rsid w:val="00AF55E1"/>
    <w:rsid w:val="00AF611E"/>
    <w:rsid w:val="00AF6C8B"/>
    <w:rsid w:val="00B06819"/>
    <w:rsid w:val="00B40050"/>
    <w:rsid w:val="00B518C5"/>
    <w:rsid w:val="00B5668E"/>
    <w:rsid w:val="00B569B6"/>
    <w:rsid w:val="00B674B1"/>
    <w:rsid w:val="00B740DB"/>
    <w:rsid w:val="00B753B2"/>
    <w:rsid w:val="00B87606"/>
    <w:rsid w:val="00B9231B"/>
    <w:rsid w:val="00B968C2"/>
    <w:rsid w:val="00BA0B39"/>
    <w:rsid w:val="00BA4FC4"/>
    <w:rsid w:val="00BB4B6D"/>
    <w:rsid w:val="00BB4D22"/>
    <w:rsid w:val="00BB66B3"/>
    <w:rsid w:val="00BC00EB"/>
    <w:rsid w:val="00BC067F"/>
    <w:rsid w:val="00BC47C2"/>
    <w:rsid w:val="00BD754D"/>
    <w:rsid w:val="00BE2DC2"/>
    <w:rsid w:val="00BF155F"/>
    <w:rsid w:val="00BF4407"/>
    <w:rsid w:val="00C03E79"/>
    <w:rsid w:val="00C13FBE"/>
    <w:rsid w:val="00C14520"/>
    <w:rsid w:val="00C17C57"/>
    <w:rsid w:val="00C22CCC"/>
    <w:rsid w:val="00C25D39"/>
    <w:rsid w:val="00C264CC"/>
    <w:rsid w:val="00C3427C"/>
    <w:rsid w:val="00C40CB7"/>
    <w:rsid w:val="00C41B98"/>
    <w:rsid w:val="00C670CA"/>
    <w:rsid w:val="00C8231E"/>
    <w:rsid w:val="00C93A36"/>
    <w:rsid w:val="00C93EA9"/>
    <w:rsid w:val="00C94ECD"/>
    <w:rsid w:val="00CA1288"/>
    <w:rsid w:val="00CA22F6"/>
    <w:rsid w:val="00CA7BB1"/>
    <w:rsid w:val="00CC36D7"/>
    <w:rsid w:val="00CE5B1B"/>
    <w:rsid w:val="00CF6B4E"/>
    <w:rsid w:val="00D033BB"/>
    <w:rsid w:val="00D103D9"/>
    <w:rsid w:val="00D13314"/>
    <w:rsid w:val="00D30B60"/>
    <w:rsid w:val="00D342FD"/>
    <w:rsid w:val="00D36AD2"/>
    <w:rsid w:val="00D424EB"/>
    <w:rsid w:val="00D42AAA"/>
    <w:rsid w:val="00D44D52"/>
    <w:rsid w:val="00D57065"/>
    <w:rsid w:val="00D74EF5"/>
    <w:rsid w:val="00D90232"/>
    <w:rsid w:val="00DB723B"/>
    <w:rsid w:val="00DC1241"/>
    <w:rsid w:val="00DC6AF4"/>
    <w:rsid w:val="00DD5A19"/>
    <w:rsid w:val="00DE5C6B"/>
    <w:rsid w:val="00DE710B"/>
    <w:rsid w:val="00DF64D9"/>
    <w:rsid w:val="00E06FA8"/>
    <w:rsid w:val="00E1451E"/>
    <w:rsid w:val="00E3319F"/>
    <w:rsid w:val="00E36348"/>
    <w:rsid w:val="00E43769"/>
    <w:rsid w:val="00E47C53"/>
    <w:rsid w:val="00E516C2"/>
    <w:rsid w:val="00E57B8C"/>
    <w:rsid w:val="00E97186"/>
    <w:rsid w:val="00E974E6"/>
    <w:rsid w:val="00EA629F"/>
    <w:rsid w:val="00EB2FF2"/>
    <w:rsid w:val="00EB656D"/>
    <w:rsid w:val="00ED53D5"/>
    <w:rsid w:val="00EE032F"/>
    <w:rsid w:val="00EE3DD1"/>
    <w:rsid w:val="00EE4F3F"/>
    <w:rsid w:val="00EE5509"/>
    <w:rsid w:val="00EE5F74"/>
    <w:rsid w:val="00EE669A"/>
    <w:rsid w:val="00EF14A8"/>
    <w:rsid w:val="00F149E4"/>
    <w:rsid w:val="00F23173"/>
    <w:rsid w:val="00F23F8B"/>
    <w:rsid w:val="00F34FEE"/>
    <w:rsid w:val="00F40F07"/>
    <w:rsid w:val="00F50198"/>
    <w:rsid w:val="00F64B02"/>
    <w:rsid w:val="00F7416A"/>
    <w:rsid w:val="00F80D13"/>
    <w:rsid w:val="00F97AA5"/>
    <w:rsid w:val="00FA26EB"/>
    <w:rsid w:val="00FA37AB"/>
    <w:rsid w:val="00FA38A0"/>
    <w:rsid w:val="00FA53FE"/>
    <w:rsid w:val="00FC4FDC"/>
    <w:rsid w:val="00FD4C41"/>
    <w:rsid w:val="00FE3737"/>
    <w:rsid w:val="00FE4CCC"/>
    <w:rsid w:val="00FF6126"/>
    <w:rsid w:val="00FF7D6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CC9FE95-B5F6-4E91-8D49-F914F9E55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558E9"/>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A558E9"/>
    <w:pPr>
      <w:tabs>
        <w:tab w:val="center" w:pos="4153"/>
        <w:tab w:val="right" w:pos="8306"/>
      </w:tabs>
      <w:bidi/>
    </w:pPr>
    <w:rPr>
      <w:noProof/>
      <w:sz w:val="20"/>
      <w:szCs w:val="20"/>
    </w:rPr>
  </w:style>
  <w:style w:type="character" w:customStyle="1" w:styleId="HeaderChar">
    <w:name w:val="Header Char"/>
    <w:basedOn w:val="DefaultParagraphFont"/>
    <w:link w:val="Header"/>
    <w:rsid w:val="00A558E9"/>
    <w:rPr>
      <w:rFonts w:ascii="Times New Roman" w:eastAsia="Times New Roman" w:hAnsi="Times New Roman" w:cs="Times New Roman"/>
      <w:noProof/>
      <w:sz w:val="20"/>
      <w:szCs w:val="20"/>
    </w:rPr>
  </w:style>
  <w:style w:type="paragraph" w:styleId="Title">
    <w:name w:val="Title"/>
    <w:basedOn w:val="Normal"/>
    <w:link w:val="TitleChar"/>
    <w:qFormat/>
    <w:rsid w:val="00A558E9"/>
    <w:pPr>
      <w:bidi/>
      <w:spacing w:line="640" w:lineRule="exact"/>
      <w:jc w:val="center"/>
    </w:pPr>
    <w:rPr>
      <w:rFonts w:cs="Titr"/>
      <w:b/>
      <w:bCs/>
      <w:noProof/>
      <w:sz w:val="20"/>
      <w:szCs w:val="36"/>
    </w:rPr>
  </w:style>
  <w:style w:type="character" w:customStyle="1" w:styleId="TitleChar">
    <w:name w:val="Title Char"/>
    <w:basedOn w:val="DefaultParagraphFont"/>
    <w:link w:val="Title"/>
    <w:rsid w:val="00A558E9"/>
    <w:rPr>
      <w:rFonts w:ascii="Times New Roman" w:eastAsia="Times New Roman" w:hAnsi="Times New Roman" w:cs="Titr"/>
      <w:b/>
      <w:bCs/>
      <w:noProof/>
      <w:sz w:val="20"/>
      <w:szCs w:val="36"/>
    </w:rPr>
  </w:style>
  <w:style w:type="paragraph" w:customStyle="1" w:styleId="a">
    <w:name w:val="مسعود توجيه درستي براي پذيرش كارهاي او نيست ."/>
    <w:basedOn w:val="BodyText3"/>
    <w:rsid w:val="00A558E9"/>
    <w:pPr>
      <w:tabs>
        <w:tab w:val="right" w:pos="8076"/>
      </w:tabs>
      <w:bidi/>
      <w:spacing w:after="0" w:line="500" w:lineRule="exact"/>
      <w:jc w:val="both"/>
    </w:pPr>
    <w:rPr>
      <w:rFonts w:cs="Mitra"/>
      <w:b/>
      <w:bCs/>
      <w:sz w:val="24"/>
      <w:szCs w:val="24"/>
    </w:rPr>
  </w:style>
  <w:style w:type="paragraph" w:styleId="BodyText3">
    <w:name w:val="Body Text 3"/>
    <w:basedOn w:val="Normal"/>
    <w:link w:val="BodyText3Char"/>
    <w:uiPriority w:val="99"/>
    <w:semiHidden/>
    <w:unhideWhenUsed/>
    <w:rsid w:val="00A558E9"/>
    <w:pPr>
      <w:spacing w:after="120"/>
    </w:pPr>
    <w:rPr>
      <w:sz w:val="16"/>
      <w:szCs w:val="16"/>
    </w:rPr>
  </w:style>
  <w:style w:type="character" w:customStyle="1" w:styleId="BodyText3Char">
    <w:name w:val="Body Text 3 Char"/>
    <w:basedOn w:val="DefaultParagraphFont"/>
    <w:link w:val="BodyText3"/>
    <w:uiPriority w:val="99"/>
    <w:semiHidden/>
    <w:rsid w:val="00A558E9"/>
    <w:rPr>
      <w:rFonts w:ascii="Times New Roman" w:eastAsia="Times New Roman" w:hAnsi="Times New Roman" w:cs="Times New Roman"/>
      <w:sz w:val="16"/>
      <w:szCs w:val="16"/>
    </w:rPr>
  </w:style>
  <w:style w:type="character" w:styleId="Hyperlink">
    <w:name w:val="Hyperlink"/>
    <w:basedOn w:val="DefaultParagraphFont"/>
    <w:uiPriority w:val="99"/>
    <w:semiHidden/>
    <w:unhideWhenUsed/>
    <w:rsid w:val="001C204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17228350">
      <w:bodyDiv w:val="1"/>
      <w:marLeft w:val="0"/>
      <w:marRight w:val="0"/>
      <w:marTop w:val="0"/>
      <w:marBottom w:val="0"/>
      <w:divBdr>
        <w:top w:val="none" w:sz="0" w:space="0" w:color="auto"/>
        <w:left w:val="none" w:sz="0" w:space="0" w:color="auto"/>
        <w:bottom w:val="none" w:sz="0" w:space="0" w:color="auto"/>
        <w:right w:val="none" w:sz="0" w:space="0" w:color="auto"/>
      </w:divBdr>
    </w:div>
    <w:div w:id="172964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7209</TotalTime>
  <Pages>2</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sidp-jafari</dc:creator>
  <cp:keywords/>
  <dc:description/>
  <cp:lastModifiedBy>motamedkian</cp:lastModifiedBy>
  <cp:revision>164</cp:revision>
  <cp:lastPrinted>2019-01-22T06:56:00Z</cp:lastPrinted>
  <dcterms:created xsi:type="dcterms:W3CDTF">2017-05-28T07:30:00Z</dcterms:created>
  <dcterms:modified xsi:type="dcterms:W3CDTF">2019-11-19T14:02:00Z</dcterms:modified>
</cp:coreProperties>
</file>